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2022级全科组B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2022级药学组B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2022级定向组B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